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CBD15">
      <w:pPr>
        <w:jc w:val="center"/>
        <w:rPr>
          <w:rFonts w:ascii="黑体" w:hAnsi="黑体" w:eastAsia="黑体" w:cs="黑体"/>
          <w:color w:val="000000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阳江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滨海新区（阳江高新技术产业开发区）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年拟聘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用兜底安置类</w:t>
      </w:r>
    </w:p>
    <w:p w14:paraId="7EE0AF08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公益性岗位人员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名单（第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批）</w:t>
      </w:r>
    </w:p>
    <w:p w14:paraId="06336E0B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</w:p>
    <w:p w14:paraId="6D387506">
      <w:pPr>
        <w:jc w:val="left"/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  <w:t>公益性岗位：</w:t>
      </w:r>
    </w:p>
    <w:tbl>
      <w:tblPr>
        <w:tblStyle w:val="2"/>
        <w:tblW w:w="114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870"/>
        <w:gridCol w:w="1418"/>
        <w:gridCol w:w="992"/>
        <w:gridCol w:w="2941"/>
      </w:tblGrid>
      <w:tr w14:paraId="59F5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C1811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麻梨村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民委员会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AD2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保洁保安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BD8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关鸳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311D6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A5F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4222</w:t>
            </w:r>
          </w:p>
        </w:tc>
      </w:tr>
    </w:tbl>
    <w:p w14:paraId="27680AF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17F0B"/>
    <w:rsid w:val="01517F0B"/>
    <w:rsid w:val="339F39D5"/>
    <w:rsid w:val="396D17C5"/>
    <w:rsid w:val="57D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84</Characters>
  <Lines>0</Lines>
  <Paragraphs>0</Paragraphs>
  <TotalTime>4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2026-06-18T02:24:00Z</dcterms:created>
  <dc:creator>哦可可可可可</dc:creator>
  <cp:lastModifiedBy>.</cp:lastModifiedBy>
  <dcterms:modified xsi:type="dcterms:W3CDTF">2026-08-07T07:39:53Z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7FA99E101FCC4179A09B4D9245BCA050_13</vt:lpwstr>
  </property>
  <property fmtid="{D5CDD505-2E9C-101B-9397-08002B2CF9AE}" pid="4" name="KSOTemplateDocerSaveRecord">
    <vt:lpwstr>eyJoZGlkIjoiYTg4ODBjNzVlZGNkMmU5MGZiODQ4NmRlYzJjODY3MDciLCJ1c2VySWQiOiI3ODYzMDM4MDIifQ==</vt:lpwstr>
  </property>
</Properties>
</file>