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436" w:firstLineChars="100"/>
        <w:jc w:val="center"/>
        <w:rPr>
          <w:rFonts w:ascii="华文中宋" w:hAnsi="华文中宋" w:eastAsia="华文中宋"/>
          <w:sz w:val="44"/>
          <w:szCs w:val="44"/>
        </w:rPr>
      </w:pPr>
      <w:r>
        <w:rPr>
          <w:rFonts w:hint="eastAsia" w:ascii="华文中宋" w:hAnsi="华文中宋" w:eastAsia="华文中宋"/>
          <w:sz w:val="44"/>
          <w:szCs w:val="44"/>
        </w:rPr>
        <w:t>阳江高新区安全生产监督检查员管理办法</w:t>
      </w:r>
    </w:p>
    <w:p>
      <w:pPr>
        <w:snapToGrid w:val="0"/>
        <w:ind w:firstLine="436" w:firstLineChars="100"/>
        <w:jc w:val="center"/>
        <w:rPr>
          <w:rFonts w:ascii="华文中宋" w:hAnsi="华文中宋" w:eastAsia="华文中宋"/>
          <w:sz w:val="44"/>
          <w:szCs w:val="44"/>
        </w:rPr>
      </w:pPr>
      <w:r>
        <w:rPr>
          <w:rFonts w:hint="eastAsia" w:ascii="华文中宋" w:hAnsi="华文中宋" w:eastAsia="华文中宋"/>
          <w:sz w:val="44"/>
          <w:szCs w:val="44"/>
        </w:rPr>
        <w:t>（征求意见稿）</w:t>
      </w:r>
    </w:p>
    <w:p>
      <w:pPr>
        <w:ind w:firstLine="316" w:firstLineChars="100"/>
        <w:rPr>
          <w:rFonts w:hint="eastAsia" w:ascii="华文中宋" w:hAnsi="华文中宋" w:eastAsia="华文中宋"/>
          <w:szCs w:val="32"/>
        </w:rPr>
      </w:pPr>
    </w:p>
    <w:p>
      <w:pPr>
        <w:pStyle w:val="5"/>
      </w:pPr>
      <w:r>
        <w:rPr>
          <w:rFonts w:hint="eastAsia"/>
        </w:rPr>
        <w:t>第一章</w:t>
      </w:r>
      <w:r>
        <w:t xml:space="preserve">  总则</w:t>
      </w:r>
    </w:p>
    <w:p>
      <w:pPr>
        <w:ind w:firstLine="632" w:firstLineChars="200"/>
        <w:rPr>
          <w:rFonts w:hint="eastAsia"/>
        </w:rPr>
      </w:pPr>
      <w:r>
        <w:rPr>
          <w:rFonts w:hint="eastAsia"/>
        </w:rPr>
        <w:t>第一条</w:t>
      </w:r>
      <w:r>
        <w:t xml:space="preserve"> 为加强本区</w:t>
      </w:r>
      <w:r>
        <w:rPr>
          <w:rFonts w:hint="eastAsia"/>
        </w:rPr>
        <w:t>安全生产监督检查员</w:t>
      </w:r>
      <w:r>
        <w:t>（以下简称“专职安全员”）队伍建设，充分发挥专职安全员在安全生产监督管理工作中的作用，规范专职安全员队伍管理，确保专职安全员依法办事、正确履职，有效防范各类生产安全事故发生，保障人民群众生命和财产安全，根据</w:t>
      </w:r>
      <w:r>
        <w:rPr>
          <w:rFonts w:hint="eastAsia"/>
        </w:rPr>
        <w:t>《阳江市人民政府办公室关于印发阳江市镇（街道）园区安全生产监督检查员队伍建设实施方案的通知》（阳府办函〔</w:t>
      </w:r>
      <w:r>
        <w:t>2015〕351号），结合我区实际，制定本办法。</w:t>
      </w:r>
    </w:p>
    <w:p>
      <w:pPr>
        <w:ind w:firstLine="632" w:firstLineChars="200"/>
      </w:pPr>
      <w:r>
        <w:rPr>
          <w:rFonts w:hint="eastAsia"/>
        </w:rPr>
        <w:t>第二条</w:t>
      </w:r>
      <w:r>
        <w:t xml:space="preserve"> 本办法作为我区实施专职安全员管理、使用和考核等方面工作的基本依据。</w:t>
      </w:r>
    </w:p>
    <w:p>
      <w:pPr>
        <w:ind w:firstLine="632" w:firstLineChars="200"/>
      </w:pPr>
      <w:r>
        <w:rPr>
          <w:rFonts w:hint="eastAsia"/>
        </w:rPr>
        <w:t>第三条</w:t>
      </w:r>
      <w:r>
        <w:t xml:space="preserve"> 本办法所称专职安全员，是指</w:t>
      </w:r>
      <w:r>
        <w:rPr>
          <w:rFonts w:hint="eastAsia"/>
        </w:rPr>
        <w:t>通过政府雇员等政府购买服务方式进行招聘的，并由</w:t>
      </w:r>
      <w:r>
        <w:t>安全监管部门</w:t>
      </w:r>
      <w:r>
        <w:rPr>
          <w:rFonts w:hint="eastAsia"/>
        </w:rPr>
        <w:t>负责统一调配至镇、工业园区协助开展安全生产工作的人员。</w:t>
      </w:r>
    </w:p>
    <w:p>
      <w:pPr>
        <w:ind w:firstLine="632" w:firstLineChars="200"/>
      </w:pPr>
      <w:r>
        <w:rPr>
          <w:rFonts w:hint="eastAsia"/>
        </w:rPr>
        <w:t>第四条 专职安全员队伍的管理应以文明检查、规范履责、细致严谨、廉洁高效为准则，由镇、工业园按照属地管理原则负责管理。</w:t>
      </w:r>
      <w:r>
        <w:t xml:space="preserve"> </w:t>
      </w:r>
    </w:p>
    <w:p>
      <w:pPr>
        <w:ind w:firstLine="632" w:firstLineChars="200"/>
      </w:pPr>
      <w:r>
        <w:rPr>
          <w:rFonts w:hint="eastAsia"/>
        </w:rPr>
        <w:t>第五条</w:t>
      </w:r>
      <w:r>
        <w:t xml:space="preserve"> 专职安全员履行安全生产检查职责，不履行行政处罚和行政强制措施职责，但可协助开展相关辅助性工作。 </w:t>
      </w:r>
    </w:p>
    <w:p>
      <w:pPr>
        <w:ind w:firstLine="632" w:firstLineChars="200"/>
      </w:pPr>
      <w:r>
        <w:rPr>
          <w:rFonts w:hint="eastAsia"/>
        </w:rPr>
        <w:t>专职安全员的检查工作要接受社会、媒体、公众和生产经营单位的监督。</w:t>
      </w:r>
    </w:p>
    <w:p>
      <w:pPr>
        <w:pStyle w:val="5"/>
      </w:pPr>
      <w:r>
        <w:rPr>
          <w:rFonts w:hint="eastAsia"/>
        </w:rPr>
        <w:t>第二章</w:t>
      </w:r>
      <w:r>
        <w:t xml:space="preserve">  管理机构及工作分工</w:t>
      </w:r>
    </w:p>
    <w:p>
      <w:pPr>
        <w:ind w:firstLine="632" w:firstLineChars="200"/>
        <w:rPr>
          <w:rFonts w:hint="eastAsia"/>
        </w:rPr>
      </w:pPr>
      <w:r>
        <w:rPr>
          <w:rFonts w:hint="eastAsia"/>
        </w:rPr>
        <w:t>第六条</w:t>
      </w:r>
      <w:r>
        <w:t xml:space="preserve"> 区安全监管部门负责全区专职安全员队伍建设和管理的指导协调工作，</w:t>
      </w:r>
      <w:r>
        <w:rPr>
          <w:rFonts w:hint="eastAsia"/>
        </w:rPr>
        <w:t>对专职安全员在镇和工业园中统一分配和调配，并对镇、工业园落实专职安全员日常管理情况进行监督；协调落实专职安全员的工资待遇和经费保障，建立考核评议、退出等管理制度，明确岗位职责、权利和义务；加强对专职安全员的业务培训和指导；开展专职安全员综合考评工作。</w:t>
      </w:r>
    </w:p>
    <w:p>
      <w:pPr>
        <w:ind w:firstLine="632" w:firstLineChars="200"/>
      </w:pPr>
      <w:r>
        <w:rPr>
          <w:rFonts w:hint="eastAsia"/>
        </w:rPr>
        <w:t>区人事保障部门负责专职安全员的统一招聘，如人员有变动时，按规定面向社会发布招聘信息，视报名情况</w:t>
      </w:r>
      <w:r>
        <w:t>,组织笔试面试，发布录用公告</w:t>
      </w:r>
      <w:r>
        <w:rPr>
          <w:rFonts w:hint="eastAsia"/>
        </w:rPr>
        <w:t>；对专职安全员</w:t>
      </w:r>
      <w:r>
        <w:t>统一办理招工手续、签订劳动合同、缴纳保险、发放工资，并按规定</w:t>
      </w:r>
      <w:r>
        <w:rPr>
          <w:rFonts w:hint="eastAsia"/>
        </w:rPr>
        <w:t>对从事高危和有毒有害等行业（场所）的专职安全员落实岗位津贴等制度。</w:t>
      </w:r>
    </w:p>
    <w:p>
      <w:pPr>
        <w:ind w:firstLine="632" w:firstLineChars="200"/>
        <w:rPr>
          <w:rFonts w:hint="eastAsia"/>
        </w:rPr>
      </w:pPr>
      <w:r>
        <w:t>区财政部门负责将</w:t>
      </w:r>
      <w:r>
        <w:rPr>
          <w:rFonts w:hint="eastAsia"/>
        </w:rPr>
        <w:t>专职安全员的工资、保险等费用纳入区财政列入年度预算，并做好区专职安全员队伍建设工作相应的财政资金保障。</w:t>
      </w:r>
    </w:p>
    <w:p>
      <w:pPr>
        <w:ind w:firstLine="632" w:firstLineChars="200"/>
      </w:pPr>
      <w:r>
        <w:rPr>
          <w:rFonts w:hint="eastAsia"/>
        </w:rPr>
        <w:t>镇、工业园负责落实专职安全员队伍必要的办公条件和装备配备；加强对检查员的日常管理，保持检查员队伍的相对稳定，建立人员档案和表彰奖励等相关制度。</w:t>
      </w:r>
    </w:p>
    <w:p>
      <w:pPr>
        <w:ind w:firstLine="632" w:firstLineChars="200"/>
      </w:pPr>
      <w:r>
        <w:rPr>
          <w:rFonts w:hint="eastAsia"/>
        </w:rPr>
        <w:t>第七条</w:t>
      </w:r>
      <w:r>
        <w:t xml:space="preserve"> </w:t>
      </w:r>
      <w:r>
        <w:rPr>
          <w:rFonts w:hint="eastAsia"/>
        </w:rPr>
        <w:t>镇、工业园应设立专职安全员办公室，并成立由分管安全生产的负责人任组长，专职安全员为成员的安全生产检查小组，并组织专职安全员依法开展安全生产检查工作</w:t>
      </w:r>
      <w:r>
        <w:t xml:space="preserve">。 </w:t>
      </w:r>
    </w:p>
    <w:p>
      <w:pPr>
        <w:pStyle w:val="5"/>
      </w:pPr>
      <w:r>
        <w:rPr>
          <w:rFonts w:hint="eastAsia"/>
        </w:rPr>
        <w:t>第三章</w:t>
      </w:r>
      <w:r>
        <w:t xml:space="preserve">  配备标准、劳动合同管理和工资待遇 </w:t>
      </w:r>
    </w:p>
    <w:p>
      <w:pPr>
        <w:ind w:firstLine="632" w:firstLineChars="200"/>
        <w:rPr>
          <w:rFonts w:hint="eastAsia"/>
        </w:rPr>
      </w:pPr>
      <w:r>
        <w:rPr>
          <w:rFonts w:hint="eastAsia"/>
        </w:rPr>
        <w:t>第八条 配备标准。专职安全员的配备应与我区安全生产监管任务相适应。根据上级要求，在完成现有配备任务的基础上，今后每增加100家生产经营单位，应相应增加1名专职安全员。</w:t>
      </w:r>
    </w:p>
    <w:p>
      <w:pPr>
        <w:ind w:firstLine="632" w:firstLineChars="200"/>
      </w:pPr>
      <w:r>
        <w:rPr>
          <w:rFonts w:hint="eastAsia"/>
        </w:rPr>
        <w:t>第九条</w:t>
      </w:r>
      <w:r>
        <w:t xml:space="preserve"> 劳动合同管理。专职安全员的劳动合同统一由</w:t>
      </w:r>
      <w:r>
        <w:rPr>
          <w:rFonts w:hint="eastAsia"/>
        </w:rPr>
        <w:t>区人事保障部门根据有关规定</w:t>
      </w:r>
      <w:r>
        <w:t xml:space="preserve">签订。 </w:t>
      </w:r>
    </w:p>
    <w:p>
      <w:pPr>
        <w:ind w:firstLine="632" w:firstLineChars="200"/>
      </w:pPr>
      <w:r>
        <w:rPr>
          <w:rFonts w:hint="eastAsia"/>
        </w:rPr>
        <w:t>第十条</w:t>
      </w:r>
      <w:r>
        <w:t xml:space="preserve"> 工资保险待遇。专职安全员</w:t>
      </w:r>
      <w:r>
        <w:rPr>
          <w:rFonts w:hint="eastAsia"/>
        </w:rPr>
        <w:t>的工资由区财政负担，列入年度财政预算予以保障，工资标准一般参照阳江市市直机关事业单位合同制职员6级一档工资（即2280元/月，经考核评议连续两年称职应相应晋升一个工资档次）确定（不分学历及职称），并按规定办理基本养老、基本医疗、工伤、失业、生育等社会保险；对从事高危和有毒有害等行业（场所）工作的专职安全员，应落实职业健康防护及岗位津贴等制度。</w:t>
      </w:r>
    </w:p>
    <w:p>
      <w:pPr>
        <w:ind w:firstLine="632" w:firstLineChars="200"/>
      </w:pPr>
      <w:r>
        <w:t>建立</w:t>
      </w:r>
      <w:r>
        <w:rPr>
          <w:rFonts w:hint="eastAsia"/>
        </w:rPr>
        <w:t>专职安全员职业水平提升激励机制。原则上，专职安全员必须工作满</w:t>
      </w:r>
      <w:r>
        <w:t>3年方可调整；对连续从事专职安全员工作在5年以上的，按照国家有关规定，给予奖励或适当提高待遇。专职安全员取得安全工程技术初级、中级、高级职称或相应水平专业技术资质的，可相应每月分别增加不少于100元、200元、300元的补贴；对通过国家注册安全工程师水平考试，获得注册安全工程师证书的专职安全员，自完成注册下月起，每月增加不少于200元的补贴。</w:t>
      </w:r>
    </w:p>
    <w:p>
      <w:pPr>
        <w:ind w:firstLine="632" w:firstLineChars="200"/>
        <w:rPr>
          <w:rFonts w:hint="eastAsia"/>
        </w:rPr>
      </w:pPr>
      <w:r>
        <w:rPr>
          <w:rFonts w:hint="eastAsia"/>
        </w:rPr>
        <w:t>专职安全员的工资、各项保险费用由区财政部门划拨至区安全生产监督管理部门统一发放和按规定进行缴付。</w:t>
      </w:r>
    </w:p>
    <w:p>
      <w:pPr>
        <w:pStyle w:val="5"/>
      </w:pPr>
      <w:r>
        <w:rPr>
          <w:rFonts w:hint="eastAsia"/>
        </w:rPr>
        <w:t>第四章</w:t>
      </w:r>
      <w:r>
        <w:t xml:space="preserve">  工作职责及权力 </w:t>
      </w:r>
    </w:p>
    <w:p>
      <w:pPr>
        <w:ind w:firstLine="632" w:firstLineChars="200"/>
      </w:pPr>
      <w:r>
        <w:rPr>
          <w:rFonts w:hint="eastAsia"/>
        </w:rPr>
        <w:t>第十一条</w:t>
      </w:r>
      <w:r>
        <w:t xml:space="preserve"> 专职安全员主要的职责：</w:t>
      </w:r>
    </w:p>
    <w:p>
      <w:pPr>
        <w:ind w:firstLine="632" w:firstLineChars="200"/>
        <w:rPr>
          <w:rFonts w:hint="eastAsia"/>
        </w:rPr>
      </w:pPr>
      <w:r>
        <w:t>（一）</w:t>
      </w:r>
      <w:r>
        <w:rPr>
          <w:rFonts w:hint="eastAsia"/>
        </w:rPr>
        <w:t>宣传贯彻安全生产法律、法规、标准和国家的安全生产方针政策，协助行政执法人员检查生产经营单位执行安全生产和职业卫生法律、法规、规章和标准的情况；</w:t>
      </w:r>
    </w:p>
    <w:p>
      <w:pPr>
        <w:ind w:firstLine="632" w:firstLineChars="200"/>
      </w:pPr>
      <w:r>
        <w:t>（二）</w:t>
      </w:r>
      <w:r>
        <w:rPr>
          <w:rFonts w:hint="eastAsia"/>
        </w:rPr>
        <w:t>督促生产经营单位健全安全生产责任制、制定安全生产规章制度和操作规程、加强现场安全管理；</w:t>
      </w:r>
    </w:p>
    <w:p>
      <w:pPr>
        <w:ind w:firstLine="632" w:firstLineChars="200"/>
      </w:pPr>
      <w:r>
        <w:t>（三）</w:t>
      </w:r>
      <w:r>
        <w:rPr>
          <w:rFonts w:hint="eastAsia"/>
        </w:rPr>
        <w:t>负责采集生产经营单位安全生产基础数据，承担镇、工业园区建立健全各类安全生产台账的工作；</w:t>
      </w:r>
    </w:p>
    <w:p>
      <w:pPr>
        <w:ind w:firstLine="632" w:firstLineChars="200"/>
      </w:pPr>
      <w:r>
        <w:t>（四）</w:t>
      </w:r>
      <w:r>
        <w:rPr>
          <w:rFonts w:hint="eastAsia"/>
        </w:rPr>
        <w:t>发现事故隐患或者安全生产违法违规行为，应立即告知生产经营单位予以纠正或整改，做好记录并及时报告所在镇、工业园和区安全监管部门；</w:t>
      </w:r>
    </w:p>
    <w:p>
      <w:pPr>
        <w:ind w:firstLine="632" w:firstLineChars="200"/>
      </w:pPr>
      <w:r>
        <w:t>（五）</w:t>
      </w:r>
      <w:r>
        <w:rPr>
          <w:rFonts w:hint="eastAsia"/>
        </w:rPr>
        <w:t>协助开展区安全监管部门组织的安全生产专项整治和事故隐患排查工作；</w:t>
      </w:r>
    </w:p>
    <w:p>
      <w:pPr>
        <w:ind w:firstLine="632" w:firstLineChars="200"/>
      </w:pPr>
      <w:r>
        <w:t>（六）</w:t>
      </w:r>
      <w:r>
        <w:rPr>
          <w:rFonts w:hint="eastAsia"/>
        </w:rPr>
        <w:t>协助相关部门和单位做好生产安全事故应急救援、事故调查和善后处理等工作；</w:t>
      </w:r>
    </w:p>
    <w:p>
      <w:pPr>
        <w:ind w:firstLine="632" w:firstLineChars="200"/>
        <w:rPr>
          <w:rFonts w:hint="eastAsia"/>
        </w:rPr>
      </w:pPr>
      <w:r>
        <w:rPr>
          <w:rFonts w:hint="eastAsia"/>
        </w:rPr>
        <w:t>（七）完成区安全监管部门部署的各项工作任务。</w:t>
      </w:r>
    </w:p>
    <w:p>
      <w:pPr>
        <w:ind w:firstLine="632" w:firstLineChars="200"/>
      </w:pPr>
      <w:r>
        <w:t>（八）</w:t>
      </w:r>
      <w:r>
        <w:rPr>
          <w:rFonts w:hint="eastAsia"/>
        </w:rPr>
        <w:t>不得泄露被检查单位的技术秘密和业务秘密。</w:t>
      </w:r>
    </w:p>
    <w:p>
      <w:pPr>
        <w:ind w:firstLine="632" w:firstLineChars="200"/>
      </w:pPr>
      <w:r>
        <w:rPr>
          <w:rFonts w:hint="eastAsia"/>
        </w:rPr>
        <w:t>第十二条</w:t>
      </w:r>
      <w:r>
        <w:t xml:space="preserve"> 专职安全员的权力： </w:t>
      </w:r>
    </w:p>
    <w:p>
      <w:pPr>
        <w:ind w:firstLine="632" w:firstLineChars="200"/>
      </w:pPr>
      <w:r>
        <w:t>（一）</w:t>
      </w:r>
      <w:r>
        <w:rPr>
          <w:rFonts w:hint="eastAsia"/>
        </w:rPr>
        <w:t>有权持相关合法证件（两人以上），进入辖区内生产经营单位履行安全生产检查职责，填发相关安全生产检查或复查记录单；</w:t>
      </w:r>
    </w:p>
    <w:p>
      <w:pPr>
        <w:ind w:firstLine="632" w:firstLineChars="200"/>
        <w:rPr>
          <w:rFonts w:hint="eastAsia"/>
        </w:rPr>
      </w:pPr>
      <w:r>
        <w:t>（</w:t>
      </w:r>
      <w:r>
        <w:rPr>
          <w:rFonts w:hint="eastAsia"/>
        </w:rPr>
        <w:t>二）有权查阅辖区内生产经营单位相关安全生产文件、资料和规章制度，向有关人员了解安全生产情况；</w:t>
      </w:r>
    </w:p>
    <w:p>
      <w:pPr>
        <w:ind w:firstLine="632" w:firstLineChars="200"/>
      </w:pPr>
      <w:r>
        <w:t>（三）</w:t>
      </w:r>
      <w:r>
        <w:rPr>
          <w:rFonts w:hint="eastAsia"/>
        </w:rPr>
        <w:t>对辖区内生产经营单位存在的生产安全事故隐患或者安全生产违法行为，有权提出治理、整改意见，并向镇、工业园和区安全监管部门及有关部门报告，提请区有关部门进行查处。</w:t>
      </w:r>
    </w:p>
    <w:p>
      <w:pPr>
        <w:pStyle w:val="5"/>
      </w:pPr>
      <w:r>
        <w:rPr>
          <w:rFonts w:hint="eastAsia"/>
        </w:rPr>
        <w:t>第五章</w:t>
      </w:r>
      <w:r>
        <w:t xml:space="preserve">  日常管理 </w:t>
      </w:r>
    </w:p>
    <w:p>
      <w:pPr>
        <w:ind w:firstLine="632" w:firstLineChars="200"/>
      </w:pPr>
      <w:r>
        <w:rPr>
          <w:rFonts w:hint="eastAsia"/>
        </w:rPr>
        <w:t>第十三条</w:t>
      </w:r>
      <w:r>
        <w:t xml:space="preserve"> 专职安全员工作期间必须着统一制发的工作服，佩戴统一的标识。</w:t>
      </w:r>
      <w:r>
        <w:rPr>
          <w:rFonts w:hint="eastAsia"/>
        </w:rPr>
        <w:t>专职安全员工作服和标志标识的标准由区安全监管部门统一制定。</w:t>
      </w:r>
      <w:r>
        <w:t xml:space="preserve"> </w:t>
      </w:r>
    </w:p>
    <w:p>
      <w:pPr>
        <w:ind w:firstLine="632" w:firstLineChars="200"/>
      </w:pPr>
      <w:r>
        <w:rPr>
          <w:rFonts w:hint="eastAsia"/>
        </w:rPr>
        <w:t>第十四条 区安全监管部门应将专职安全员的教育培训列入当地安全监管人员的教育培训计划，原则上每</w:t>
      </w:r>
      <w:r>
        <w:t>3年至少安排参加一次轮训。</w:t>
      </w:r>
    </w:p>
    <w:p>
      <w:pPr>
        <w:ind w:firstLine="632" w:firstLineChars="200"/>
      </w:pPr>
      <w:r>
        <w:rPr>
          <w:rFonts w:hint="eastAsia"/>
        </w:rPr>
        <w:t>第十五条 镇、工业园负责专职安全员的党、团、工会组织管理，负责专职安全员队伍政治思想建设、工作作风建设、廉洁自律建设；负责专职安全员日常行为规范和工作纪律执行情况的监督检查工作；落实日常考勤、请销假、工作例会、业务培训等内部管理事务；负责制定专职安全员队伍检查计划，督促落实检查工作；负责统计填报专职安全员日常检查情况，及时上报需要有关部门依法处理的事项。</w:t>
      </w:r>
    </w:p>
    <w:p>
      <w:pPr>
        <w:ind w:firstLine="632" w:firstLineChars="200"/>
      </w:pPr>
      <w:r>
        <w:rPr>
          <w:rFonts w:hint="eastAsia"/>
        </w:rPr>
        <w:t>专职安全员调离本岗位时，</w:t>
      </w:r>
      <w:r>
        <w:t>镇、工业园</w:t>
      </w:r>
      <w:r>
        <w:rPr>
          <w:rFonts w:hint="eastAsia"/>
        </w:rPr>
        <w:t>应及时告知区安全监管部门。</w:t>
      </w:r>
    </w:p>
    <w:p>
      <w:pPr>
        <w:ind w:firstLine="632" w:firstLineChars="200"/>
        <w:rPr>
          <w:rFonts w:hint="eastAsia"/>
        </w:rPr>
      </w:pPr>
      <w:r>
        <w:rPr>
          <w:rFonts w:hint="eastAsia"/>
        </w:rPr>
        <w:t>第十六条 区安全监管部门与镇、工业园应建立健全专职安全员工作例会制度。镇、工业园每月至少召开一次专职安全员工作例会，区安全监管部门每季度至少召开一次专职安全员业务分析会，研究安全生产检查工作过程中发现的问题，探讨交流开展日常检查工作的经验。</w:t>
      </w:r>
    </w:p>
    <w:p>
      <w:pPr>
        <w:ind w:firstLine="632" w:firstLineChars="200"/>
      </w:pPr>
      <w:r>
        <w:rPr>
          <w:rFonts w:hint="eastAsia"/>
        </w:rPr>
        <w:t>第十七条</w:t>
      </w:r>
      <w:r>
        <w:t xml:space="preserve"> 专职安全员必须遵守工作纪律，不得有下列行为： </w:t>
      </w:r>
    </w:p>
    <w:p>
      <w:pPr>
        <w:ind w:firstLine="632" w:firstLineChars="200"/>
      </w:pPr>
      <w:r>
        <w:rPr>
          <w:rFonts w:hint="eastAsia"/>
        </w:rPr>
        <w:t>（一）超越职权，对违法行为实施行政处罚；</w:t>
      </w:r>
      <w:r>
        <w:t xml:space="preserve"> </w:t>
      </w:r>
    </w:p>
    <w:p>
      <w:pPr>
        <w:ind w:firstLine="632" w:firstLineChars="200"/>
      </w:pPr>
      <w:r>
        <w:rPr>
          <w:rFonts w:hint="eastAsia"/>
        </w:rPr>
        <w:t>（二）利用岗位职务之便，向企业索要或收受钱物，谋取个人利益；</w:t>
      </w:r>
      <w:r>
        <w:t xml:space="preserve"> </w:t>
      </w:r>
    </w:p>
    <w:p>
      <w:pPr>
        <w:ind w:firstLine="632" w:firstLineChars="200"/>
      </w:pPr>
      <w:r>
        <w:rPr>
          <w:rFonts w:hint="eastAsia"/>
        </w:rPr>
        <w:t>（三）串通违法生产经营单位共同牟利，为安全生产违法行为提供方便或保护；</w:t>
      </w:r>
      <w:r>
        <w:t xml:space="preserve"> </w:t>
      </w:r>
    </w:p>
    <w:p>
      <w:pPr>
        <w:ind w:firstLine="632" w:firstLineChars="200"/>
      </w:pPr>
      <w:r>
        <w:rPr>
          <w:rFonts w:hint="eastAsia"/>
        </w:rPr>
        <w:t>（四）工作期间举止粗俗，寻衅滋事，挟嫌报复，刁难、谩骂、粗暴对待被检查对象，造成恶劣社会影响；</w:t>
      </w:r>
      <w:r>
        <w:t xml:space="preserve"> </w:t>
      </w:r>
    </w:p>
    <w:p>
      <w:pPr>
        <w:ind w:firstLine="632" w:firstLineChars="200"/>
      </w:pPr>
      <w:r>
        <w:rPr>
          <w:rFonts w:hint="eastAsia"/>
        </w:rPr>
        <w:t>（五）工作期间饮酒或酒后上岗；</w:t>
      </w:r>
      <w:r>
        <w:t xml:space="preserve"> </w:t>
      </w:r>
    </w:p>
    <w:p>
      <w:pPr>
        <w:ind w:firstLine="632" w:firstLineChars="200"/>
      </w:pPr>
      <w:r>
        <w:rPr>
          <w:rFonts w:hint="eastAsia"/>
        </w:rPr>
        <w:t>（六）工作期间自由散漫，不听指挥，消极怠工，且屡教不改；</w:t>
      </w:r>
      <w:r>
        <w:t xml:space="preserve"> </w:t>
      </w:r>
    </w:p>
    <w:p>
      <w:pPr>
        <w:ind w:firstLine="632" w:firstLineChars="200"/>
      </w:pPr>
      <w:r>
        <w:rPr>
          <w:rFonts w:hint="eastAsia"/>
        </w:rPr>
        <w:t>（七）在企业检查时，不遵守企业规章制度。</w:t>
      </w:r>
      <w:r>
        <w:t xml:space="preserve"> </w:t>
      </w:r>
    </w:p>
    <w:p>
      <w:pPr>
        <w:ind w:firstLine="632" w:firstLineChars="200"/>
      </w:pPr>
      <w:r>
        <w:rPr>
          <w:rFonts w:hint="eastAsia"/>
        </w:rPr>
        <w:t>第十八条</w:t>
      </w:r>
      <w:r>
        <w:t xml:space="preserve"> 区安全监管部门与镇、工业园不得有下列行为： </w:t>
      </w:r>
    </w:p>
    <w:p>
      <w:pPr>
        <w:ind w:firstLine="632" w:firstLineChars="200"/>
      </w:pPr>
      <w:r>
        <w:rPr>
          <w:rFonts w:hint="eastAsia"/>
        </w:rPr>
        <w:t>（一）安排或授权专职安全员实施行政处罚；</w:t>
      </w:r>
      <w:r>
        <w:t xml:space="preserve"> </w:t>
      </w:r>
    </w:p>
    <w:p>
      <w:pPr>
        <w:ind w:firstLine="632" w:firstLineChars="200"/>
      </w:pPr>
      <w:r>
        <w:rPr>
          <w:rFonts w:hint="eastAsia"/>
        </w:rPr>
        <w:t>（二）未经同意，安排专职安全员从事与安全生产无关的工作；</w:t>
      </w:r>
      <w:r>
        <w:t xml:space="preserve"> </w:t>
      </w:r>
    </w:p>
    <w:p>
      <w:pPr>
        <w:ind w:firstLine="632" w:firstLineChars="200"/>
      </w:pPr>
      <w:r>
        <w:rPr>
          <w:rFonts w:hint="eastAsia"/>
        </w:rPr>
        <w:t>（三）侵害专职安全员合法权益；</w:t>
      </w:r>
      <w:r>
        <w:t xml:space="preserve"> </w:t>
      </w:r>
    </w:p>
    <w:p>
      <w:pPr>
        <w:ind w:firstLine="632" w:firstLineChars="200"/>
      </w:pPr>
      <w:r>
        <w:rPr>
          <w:rFonts w:hint="eastAsia"/>
        </w:rPr>
        <w:t>（四）粗暴对待专职安全员。</w:t>
      </w:r>
      <w:r>
        <w:t xml:space="preserve"> </w:t>
      </w:r>
    </w:p>
    <w:p>
      <w:pPr>
        <w:pStyle w:val="5"/>
      </w:pPr>
      <w:r>
        <w:rPr>
          <w:rFonts w:hint="eastAsia"/>
        </w:rPr>
        <w:t>第六章</w:t>
      </w:r>
      <w:r>
        <w:t xml:space="preserve">  考核奖惩 </w:t>
      </w:r>
    </w:p>
    <w:p>
      <w:pPr>
        <w:ind w:firstLine="632" w:firstLineChars="200"/>
      </w:pPr>
      <w:r>
        <w:rPr>
          <w:rFonts w:hint="eastAsia"/>
        </w:rPr>
        <w:t>第十九条</w:t>
      </w:r>
      <w:r>
        <w:t xml:space="preserve"> 区安全监管部门与镇、工业园共同实施对专职安全员的考核评议。</w:t>
      </w:r>
      <w:r>
        <w:rPr>
          <w:rFonts w:hint="eastAsia"/>
        </w:rPr>
        <w:t>考核结果要作为专职安全员续聘的重要依据。</w:t>
      </w:r>
    </w:p>
    <w:p>
      <w:pPr>
        <w:ind w:firstLine="632" w:firstLineChars="200"/>
      </w:pPr>
      <w:r>
        <w:rPr>
          <w:rFonts w:hint="eastAsia"/>
        </w:rPr>
        <w:t>专职安全员在工作中表现优秀的，由镇、工业园给予表扬和奖励；对有突出贡献的，由区管委会或区安全监管部门给予表彰。</w:t>
      </w:r>
    </w:p>
    <w:p>
      <w:pPr>
        <w:ind w:firstLine="632" w:firstLineChars="200"/>
      </w:pPr>
      <w:r>
        <w:rPr>
          <w:rFonts w:hint="eastAsia"/>
        </w:rPr>
        <w:t>专职安全员考核评议不合格，严重违反工作纪律和造成重大工作失误的，可通过批评教育、警告或按照有关规定进行处理。</w:t>
      </w:r>
    </w:p>
    <w:p>
      <w:pPr>
        <w:ind w:firstLine="632" w:firstLineChars="200"/>
      </w:pPr>
      <w:r>
        <w:rPr>
          <w:rFonts w:hint="eastAsia"/>
        </w:rPr>
        <w:t xml:space="preserve">第二十条 </w:t>
      </w:r>
      <w:r>
        <w:t>专职安全员发生违法乱纪行为，或被群众举报查证属实，影响恶劣的，由相关部门依法进行处理。</w:t>
      </w:r>
    </w:p>
    <w:p>
      <w:pPr>
        <w:pStyle w:val="5"/>
      </w:pPr>
      <w:r>
        <w:rPr>
          <w:rFonts w:hint="eastAsia"/>
        </w:rPr>
        <w:t>第七章</w:t>
      </w:r>
      <w:r>
        <w:t xml:space="preserve">  退出 </w:t>
      </w:r>
    </w:p>
    <w:p>
      <w:pPr>
        <w:ind w:firstLine="632" w:firstLineChars="200"/>
      </w:pPr>
      <w:r>
        <w:rPr>
          <w:rFonts w:hint="eastAsia"/>
        </w:rPr>
        <w:t>第二十一条</w:t>
      </w:r>
      <w:r>
        <w:t xml:space="preserve"> 专职安全员有下列情形之一的，可</w:t>
      </w:r>
      <w:r>
        <w:rPr>
          <w:rFonts w:hint="eastAsia"/>
        </w:rPr>
        <w:t>给予辞退处理，具体由</w:t>
      </w:r>
      <w:r>
        <w:t>区安全监管部门作出辞退意见，会同</w:t>
      </w:r>
      <w:r>
        <w:rPr>
          <w:rFonts w:hint="eastAsia"/>
        </w:rPr>
        <w:t>区人事保障部门</w:t>
      </w:r>
      <w:r>
        <w:t xml:space="preserve">依法办理相关手续。 </w:t>
      </w:r>
    </w:p>
    <w:p>
      <w:pPr>
        <w:ind w:firstLine="632" w:firstLineChars="200"/>
      </w:pPr>
      <w:r>
        <w:rPr>
          <w:rFonts w:hint="eastAsia"/>
        </w:rPr>
        <w:t>（一）违反本办法第十七条其中之一规定情形的；</w:t>
      </w:r>
      <w:r>
        <w:t xml:space="preserve"> </w:t>
      </w:r>
    </w:p>
    <w:p>
      <w:pPr>
        <w:ind w:firstLine="632" w:firstLineChars="200"/>
      </w:pPr>
      <w:r>
        <w:rPr>
          <w:rFonts w:hint="eastAsia"/>
        </w:rPr>
        <w:t>（二）不胜任专职安全员工作或连续两月考核不合格的；</w:t>
      </w:r>
      <w:r>
        <w:t xml:space="preserve"> </w:t>
      </w:r>
    </w:p>
    <w:p>
      <w:pPr>
        <w:ind w:firstLine="632" w:firstLineChars="200"/>
      </w:pPr>
      <w:r>
        <w:rPr>
          <w:rFonts w:hint="eastAsia"/>
        </w:rPr>
        <w:t>（三）有违反所在单位考勤、纪律和工作业绩等相关规定，且情形严重的；</w:t>
      </w:r>
      <w:r>
        <w:t xml:space="preserve"> </w:t>
      </w:r>
    </w:p>
    <w:p>
      <w:pPr>
        <w:ind w:firstLine="632" w:firstLineChars="200"/>
      </w:pPr>
      <w:r>
        <w:rPr>
          <w:rFonts w:hint="eastAsia"/>
        </w:rPr>
        <w:t>（四）无故不参加培训或培训成绩不合格的；</w:t>
      </w:r>
      <w:r>
        <w:t xml:space="preserve"> </w:t>
      </w:r>
    </w:p>
    <w:p>
      <w:pPr>
        <w:ind w:firstLine="632" w:firstLineChars="200"/>
      </w:pPr>
      <w:r>
        <w:rPr>
          <w:rFonts w:hint="eastAsia"/>
        </w:rPr>
        <w:t>（五）身体状况不适合专职安全员工作的；</w:t>
      </w:r>
      <w:r>
        <w:t xml:space="preserve"> </w:t>
      </w:r>
    </w:p>
    <w:p>
      <w:pPr>
        <w:ind w:firstLine="632" w:firstLineChars="200"/>
      </w:pPr>
      <w:r>
        <w:rPr>
          <w:rFonts w:hint="eastAsia"/>
        </w:rPr>
        <w:t>（六）专职安全员达到法定退休年龄，办理退休手续的；</w:t>
      </w:r>
      <w:r>
        <w:t xml:space="preserve"> </w:t>
      </w:r>
    </w:p>
    <w:p>
      <w:pPr>
        <w:ind w:firstLine="632" w:firstLineChars="200"/>
      </w:pPr>
      <w:r>
        <w:rPr>
          <w:rFonts w:hint="eastAsia"/>
        </w:rPr>
        <w:t>（七）其它不能正常履行专职安全员工作的情况。</w:t>
      </w:r>
      <w:r>
        <w:t xml:space="preserve"> </w:t>
      </w:r>
    </w:p>
    <w:p>
      <w:pPr>
        <w:pStyle w:val="5"/>
      </w:pPr>
      <w:r>
        <w:rPr>
          <w:rFonts w:hint="eastAsia"/>
        </w:rPr>
        <w:t>第八章</w:t>
      </w:r>
      <w:r>
        <w:t xml:space="preserve">  附则 </w:t>
      </w:r>
    </w:p>
    <w:p>
      <w:pPr>
        <w:ind w:firstLine="632" w:firstLineChars="200"/>
      </w:pPr>
      <w:r>
        <w:rPr>
          <w:rFonts w:hint="eastAsia"/>
        </w:rPr>
        <w:t>第二十二条 本办法由区安全生产监督管理局负责解释，自发布之日起施行。</w:t>
      </w:r>
    </w:p>
    <w:p>
      <w:pPr>
        <w:rPr>
          <w:rFonts w:hint="eastAsia"/>
        </w:rPr>
      </w:pPr>
    </w:p>
    <w:p>
      <w:pPr>
        <w:rPr>
          <w:rFonts w:hint="eastAsia"/>
        </w:rPr>
      </w:pPr>
    </w:p>
    <w:p>
      <w:bookmarkStart w:id="0" w:name="_GoBack"/>
      <w:bookmarkEnd w:id="0"/>
    </w:p>
    <w:sectPr>
      <w:footerReference r:id="rId3" w:type="default"/>
      <w:footerReference r:id="rId4" w:type="even"/>
      <w:pgSz w:w="11906" w:h="16838"/>
      <w:pgMar w:top="1418" w:right="1474" w:bottom="1418" w:left="1588" w:header="851" w:footer="992" w:gutter="0"/>
      <w:pgNumType w:fmt="numberInDash"/>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黑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宋体" w:hAnsi="宋体" w:eastAsia="宋体"/>
        <w:sz w:val="28"/>
        <w:szCs w:val="28"/>
      </w:rPr>
    </w:pPr>
    <w:r>
      <w:fldChar w:fldCharType="begin"/>
    </w:r>
    <w:r>
      <w:instrText xml:space="preserve">PAGE   \* MERGEFORMAT</w:instrText>
    </w:r>
    <w:r>
      <w:fldChar w:fldCharType="separate"/>
    </w:r>
    <w:r>
      <w:rPr>
        <w:rFonts w:ascii="宋体" w:hAnsi="宋体" w:eastAsia="宋体"/>
        <w:sz w:val="28"/>
        <w:szCs w:val="28"/>
        <w:lang w:val="zh-CN"/>
      </w:rPr>
      <w:t>-</w:t>
    </w:r>
    <w:r>
      <w:rPr>
        <w:rFonts w:ascii="宋体" w:hAnsi="宋体" w:eastAsia="宋体"/>
        <w:sz w:val="28"/>
        <w:szCs w:val="28"/>
      </w:rPr>
      <w:t xml:space="preserve"> 7 -</w:t>
    </w:r>
    <w:r>
      <w:rPr>
        <w:rFonts w:ascii="宋体" w:hAnsi="宋体" w:eastAsia="宋体"/>
        <w:sz w:val="28"/>
        <w:szCs w:val="28"/>
      </w:rPr>
      <w:fldChar w:fldCharType="end"/>
    </w:r>
    <w:r>
      <w:rPr>
        <w:rFonts w:ascii="宋体" w:hAnsi="宋体" w:eastAsia="宋体"/>
        <w:sz w:val="28"/>
        <w:szCs w:val="28"/>
      </w:rPr>
      <w:t xml:space="preserve">  </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560" w:firstLineChars="20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- 8 -</w:t>
    </w:r>
    <w:r>
      <w:rPr>
        <w:rFonts w:ascii="宋体" w:hAnsi="宋体" w:eastAsia="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1707F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华文仿宋" w:hAnsi="华文仿宋" w:eastAsia="华文仿宋"/>
      <w:kern w:val="2"/>
      <w:sz w:val="32"/>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customStyle="1" w:styleId="5">
    <w:name w:val="11"/>
    <w:basedOn w:val="6"/>
    <w:qFormat/>
    <w:uiPriority w:val="0"/>
    <w:pPr>
      <w:ind w:firstLine="0" w:firstLineChars="0"/>
    </w:pPr>
  </w:style>
  <w:style w:type="paragraph" w:customStyle="1" w:styleId="6">
    <w:name w:val="1"/>
    <w:basedOn w:val="1"/>
    <w:uiPriority w:val="0"/>
    <w:pPr>
      <w:ind w:firstLine="632" w:firstLineChars="200"/>
      <w:jc w:val="center"/>
    </w:pPr>
    <w:rPr>
      <w:rFonts w:ascii="黑体" w:hAnsi="黑体" w:eastAsia="黑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gxq</dc:creator>
  <cp:lastModifiedBy>gxq</cp:lastModifiedBy>
  <dcterms:modified xsi:type="dcterms:W3CDTF">2016-06-13T07:35:56Z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